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84"/>
        <w:tblW w:w="10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5731"/>
      </w:tblGrid>
      <w:tr w:rsidR="00C61F10" w:rsidTr="00C61F10">
        <w:trPr>
          <w:trHeight w:hRule="exact" w:val="328"/>
        </w:trPr>
        <w:tc>
          <w:tcPr>
            <w:tcW w:w="4980" w:type="dxa"/>
            <w:vMerge w:val="restart"/>
          </w:tcPr>
          <w:p w:rsidR="00C61F10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</w:pPr>
            <w:bookmarkStart w:id="0" w:name="_GoBack"/>
            <w:bookmarkEnd w:id="0"/>
          </w:p>
          <w:p w:rsidR="00C61F10" w:rsidRPr="00223D58" w:rsidRDefault="00C61F10" w:rsidP="00C61F10">
            <w:pPr>
              <w:spacing w:line="360" w:lineRule="auto"/>
              <w:jc w:val="both"/>
            </w:pPr>
          </w:p>
          <w:p w:rsidR="00C61F10" w:rsidRPr="00223D58" w:rsidRDefault="00C61F10" w:rsidP="00C61F10">
            <w:pPr>
              <w:spacing w:line="360" w:lineRule="auto"/>
              <w:jc w:val="both"/>
            </w:pPr>
          </w:p>
          <w:p w:rsidR="00C61F10" w:rsidRDefault="00C61F10" w:rsidP="00C61F10">
            <w:pPr>
              <w:spacing w:line="360" w:lineRule="auto"/>
              <w:jc w:val="both"/>
            </w:pPr>
          </w:p>
          <w:p w:rsidR="00C61F10" w:rsidRPr="00223D58" w:rsidRDefault="00C61F10" w:rsidP="00C61F10">
            <w:pPr>
              <w:spacing w:line="360" w:lineRule="auto"/>
              <w:jc w:val="both"/>
            </w:pPr>
          </w:p>
        </w:tc>
        <w:tc>
          <w:tcPr>
            <w:tcW w:w="5731" w:type="dxa"/>
          </w:tcPr>
          <w:p w:rsidR="00C61F10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</w:pPr>
          </w:p>
        </w:tc>
      </w:tr>
      <w:tr w:rsidR="00C61F10" w:rsidTr="00C61F10">
        <w:trPr>
          <w:trHeight w:hRule="exact" w:val="943"/>
        </w:trPr>
        <w:tc>
          <w:tcPr>
            <w:tcW w:w="4980" w:type="dxa"/>
            <w:vMerge/>
          </w:tcPr>
          <w:p w:rsidR="00C61F10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</w:pPr>
          </w:p>
        </w:tc>
        <w:tc>
          <w:tcPr>
            <w:tcW w:w="5731" w:type="dxa"/>
            <w:vAlign w:val="bottom"/>
          </w:tcPr>
          <w:p w:rsidR="00746BE1" w:rsidRPr="000665BE" w:rsidRDefault="00A91CD5" w:rsidP="007D0202">
            <w:pPr>
              <w:pStyle w:val="AbsenderTelefon"/>
              <w:framePr w:w="0" w:hRule="auto" w:hSpace="0" w:wrap="auto" w:vAnchor="margin" w:hAnchor="text" w:xAlign="left" w:yAlign="inline"/>
              <w:tabs>
                <w:tab w:val="left" w:pos="102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Professur für Wirtschaftsjournalismus</w:t>
            </w:r>
            <w:r w:rsidR="007D0202">
              <w:rPr>
                <w:rFonts w:cs="Arial"/>
                <w:b/>
                <w:sz w:val="16"/>
                <w:szCs w:val="16"/>
              </w:rPr>
              <w:t xml:space="preserve"> und Wirtschaftskommunikation </w:t>
            </w:r>
          </w:p>
          <w:p w:rsidR="00746BE1" w:rsidRPr="000665BE" w:rsidRDefault="00746BE1" w:rsidP="00746BE1">
            <w:pPr>
              <w:pStyle w:val="AbsenderTelefon"/>
              <w:framePr w:w="0" w:hRule="auto" w:hSpace="0" w:wrap="auto" w:vAnchor="margin" w:hAnchor="text" w:xAlign="left" w:yAlign="inline"/>
              <w:tabs>
                <w:tab w:val="left" w:pos="1021"/>
              </w:tabs>
              <w:ind w:left="357"/>
              <w:jc w:val="center"/>
              <w:rPr>
                <w:rFonts w:cs="Arial"/>
                <w:b/>
                <w:szCs w:val="24"/>
              </w:rPr>
            </w:pPr>
            <w:r w:rsidRPr="000665BE">
              <w:rPr>
                <w:rFonts w:cs="Arial"/>
                <w:b/>
                <w:szCs w:val="24"/>
              </w:rPr>
              <w:t xml:space="preserve">Prof. Dr. </w:t>
            </w:r>
            <w:r w:rsidR="00A91CD5">
              <w:rPr>
                <w:rFonts w:cs="Arial"/>
                <w:b/>
                <w:szCs w:val="24"/>
              </w:rPr>
              <w:t>Kim Otto</w:t>
            </w:r>
          </w:p>
          <w:p w:rsidR="00746BE1" w:rsidRPr="000665BE" w:rsidRDefault="00746BE1" w:rsidP="00746BE1">
            <w:pPr>
              <w:pStyle w:val="AbsenderTelefon"/>
              <w:framePr w:w="0" w:hRule="auto" w:hSpace="0" w:wrap="auto" w:vAnchor="margin" w:hAnchor="text" w:xAlign="left" w:yAlign="inline"/>
              <w:tabs>
                <w:tab w:val="left" w:pos="1021"/>
              </w:tabs>
              <w:ind w:left="357"/>
              <w:jc w:val="center"/>
              <w:rPr>
                <w:rFonts w:cs="Arial"/>
                <w:b/>
                <w:sz w:val="16"/>
                <w:szCs w:val="16"/>
              </w:rPr>
            </w:pPr>
            <w:r w:rsidRPr="000665BE">
              <w:rPr>
                <w:rFonts w:cs="Arial"/>
                <w:b/>
                <w:sz w:val="16"/>
                <w:szCs w:val="16"/>
              </w:rPr>
              <w:t>Sanderring 2, 97070 Würzburg</w:t>
            </w:r>
          </w:p>
          <w:p w:rsidR="00C61F10" w:rsidRPr="000665BE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</w:tr>
      <w:tr w:rsidR="00C61F10" w:rsidTr="00C61F10">
        <w:trPr>
          <w:trHeight w:hRule="exact" w:val="328"/>
        </w:trPr>
        <w:tc>
          <w:tcPr>
            <w:tcW w:w="4980" w:type="dxa"/>
            <w:vMerge/>
          </w:tcPr>
          <w:p w:rsidR="00C61F10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</w:pPr>
          </w:p>
        </w:tc>
        <w:tc>
          <w:tcPr>
            <w:tcW w:w="5731" w:type="dxa"/>
          </w:tcPr>
          <w:p w:rsidR="00C61F10" w:rsidRDefault="00C61F10" w:rsidP="00C61F10">
            <w:pPr>
              <w:tabs>
                <w:tab w:val="left" w:pos="4500"/>
              </w:tabs>
              <w:suppressAutoHyphens/>
              <w:spacing w:line="360" w:lineRule="auto"/>
              <w:jc w:val="both"/>
            </w:pPr>
          </w:p>
        </w:tc>
      </w:tr>
    </w:tbl>
    <w:p w:rsidR="00C61F10" w:rsidRDefault="00C61F10" w:rsidP="00C61F10">
      <w:pPr>
        <w:pStyle w:val="Standard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C61F10" w:rsidRPr="00C342FF" w:rsidRDefault="00A91CD5" w:rsidP="00A91CD5">
      <w:pPr>
        <w:pStyle w:val="StandardWeb"/>
        <w:shd w:val="clear" w:color="auto" w:fill="FFFFFF"/>
        <w:jc w:val="center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>Stellenausschreibung für eine</w:t>
      </w:r>
      <w:r w:rsidR="00C61F10" w:rsidRPr="00C342FF">
        <w:rPr>
          <w:rFonts w:ascii="Arial" w:hAnsi="Arial" w:cs="Arial"/>
          <w:color w:val="373737"/>
          <w:sz w:val="22"/>
          <w:szCs w:val="22"/>
        </w:rPr>
        <w:t xml:space="preserve"> Stelle als</w:t>
      </w:r>
    </w:p>
    <w:p w:rsidR="00C61F10" w:rsidRPr="00C342FF" w:rsidRDefault="004E5193" w:rsidP="00C61F10">
      <w:pPr>
        <w:pStyle w:val="StandardWeb"/>
        <w:shd w:val="clear" w:color="auto" w:fill="FFFFFF"/>
        <w:jc w:val="center"/>
        <w:rPr>
          <w:rFonts w:ascii="Arial" w:hAnsi="Arial" w:cs="Arial"/>
          <w:b/>
          <w:bCs/>
          <w:color w:val="373737"/>
          <w:sz w:val="22"/>
          <w:szCs w:val="22"/>
        </w:rPr>
      </w:pPr>
      <w:r w:rsidRPr="00C342FF">
        <w:rPr>
          <w:rFonts w:ascii="Arial" w:hAnsi="Arial" w:cs="Arial"/>
          <w:b/>
          <w:bCs/>
          <w:color w:val="373737"/>
          <w:sz w:val="22"/>
          <w:szCs w:val="22"/>
        </w:rPr>
        <w:t>W</w:t>
      </w:r>
      <w:r w:rsidR="00C61F10" w:rsidRPr="00C342FF">
        <w:rPr>
          <w:rFonts w:ascii="Arial" w:hAnsi="Arial" w:cs="Arial"/>
          <w:b/>
          <w:bCs/>
          <w:color w:val="373737"/>
          <w:sz w:val="22"/>
          <w:szCs w:val="22"/>
        </w:rPr>
        <w:t>issenschaftliche</w:t>
      </w:r>
      <w:r w:rsidR="00E801D7">
        <w:rPr>
          <w:rFonts w:ascii="Arial" w:hAnsi="Arial" w:cs="Arial"/>
          <w:b/>
          <w:bCs/>
          <w:color w:val="373737"/>
          <w:sz w:val="22"/>
          <w:szCs w:val="22"/>
        </w:rPr>
        <w:t>/</w:t>
      </w:r>
      <w:r w:rsidR="00C61F10" w:rsidRPr="00C342FF">
        <w:rPr>
          <w:rFonts w:ascii="Arial" w:hAnsi="Arial" w:cs="Arial"/>
          <w:b/>
          <w:bCs/>
          <w:color w:val="373737"/>
          <w:sz w:val="22"/>
          <w:szCs w:val="22"/>
        </w:rPr>
        <w:t>r Mitarbeiter</w:t>
      </w:r>
      <w:r w:rsidR="00E801D7">
        <w:rPr>
          <w:rFonts w:ascii="Arial" w:hAnsi="Arial" w:cs="Arial"/>
          <w:b/>
          <w:bCs/>
          <w:color w:val="373737"/>
          <w:sz w:val="22"/>
          <w:szCs w:val="22"/>
        </w:rPr>
        <w:t>/in</w:t>
      </w:r>
      <w:r w:rsidR="00C61F10" w:rsidRPr="00C342FF">
        <w:rPr>
          <w:rFonts w:ascii="Arial" w:hAnsi="Arial" w:cs="Arial"/>
          <w:b/>
          <w:bCs/>
          <w:color w:val="373737"/>
          <w:sz w:val="22"/>
          <w:szCs w:val="22"/>
        </w:rPr>
        <w:t xml:space="preserve"> (m/w) </w:t>
      </w:r>
      <w:r w:rsidR="00C00C8B" w:rsidRPr="00C342FF">
        <w:rPr>
          <w:rFonts w:ascii="Arial" w:hAnsi="Arial" w:cs="Arial"/>
          <w:b/>
          <w:bCs/>
          <w:color w:val="373737"/>
          <w:sz w:val="22"/>
          <w:szCs w:val="22"/>
        </w:rPr>
        <w:t>(Teilzeit</w:t>
      </w:r>
      <w:r w:rsidR="00427D98">
        <w:rPr>
          <w:rFonts w:ascii="Arial" w:hAnsi="Arial" w:cs="Arial"/>
          <w:b/>
          <w:bCs/>
          <w:color w:val="373737"/>
          <w:sz w:val="22"/>
          <w:szCs w:val="22"/>
        </w:rPr>
        <w:t xml:space="preserve"> 75%</w:t>
      </w:r>
      <w:r w:rsidR="00C00C8B" w:rsidRPr="00C342FF">
        <w:rPr>
          <w:rFonts w:ascii="Arial" w:hAnsi="Arial" w:cs="Arial"/>
          <w:b/>
          <w:bCs/>
          <w:color w:val="373737"/>
          <w:sz w:val="22"/>
          <w:szCs w:val="22"/>
        </w:rPr>
        <w:t>)</w:t>
      </w:r>
    </w:p>
    <w:p w:rsidR="00C61F10" w:rsidRPr="00C342FF" w:rsidRDefault="00A91CD5" w:rsidP="00C61F10">
      <w:pPr>
        <w:pStyle w:val="StandardWeb"/>
        <w:shd w:val="clear" w:color="auto" w:fill="FFFFFF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 xml:space="preserve">An der Professur für Wirtschaftsjournalismus ist ab </w:t>
      </w:r>
      <w:r w:rsidR="00EF54B3">
        <w:rPr>
          <w:rFonts w:ascii="Arial" w:hAnsi="Arial" w:cs="Arial"/>
          <w:color w:val="373737"/>
          <w:sz w:val="22"/>
          <w:szCs w:val="22"/>
        </w:rPr>
        <w:t>15.</w:t>
      </w:r>
      <w:r w:rsidR="00142FAA">
        <w:rPr>
          <w:rFonts w:ascii="Arial" w:hAnsi="Arial" w:cs="Arial"/>
          <w:color w:val="373737"/>
          <w:sz w:val="22"/>
          <w:szCs w:val="22"/>
        </w:rPr>
        <w:t>10</w:t>
      </w:r>
      <w:r w:rsidR="00EF54B3">
        <w:rPr>
          <w:rFonts w:ascii="Arial" w:hAnsi="Arial" w:cs="Arial"/>
          <w:color w:val="373737"/>
          <w:sz w:val="22"/>
          <w:szCs w:val="22"/>
        </w:rPr>
        <w:t>.20</w:t>
      </w:r>
      <w:r w:rsidR="00462386">
        <w:rPr>
          <w:rFonts w:ascii="Arial" w:hAnsi="Arial" w:cs="Arial"/>
          <w:color w:val="373737"/>
          <w:sz w:val="22"/>
          <w:szCs w:val="22"/>
        </w:rPr>
        <w:t>19</w:t>
      </w:r>
      <w:r w:rsidR="00EF54B3"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 w:cs="Arial"/>
          <w:color w:val="373737"/>
          <w:sz w:val="22"/>
          <w:szCs w:val="22"/>
        </w:rPr>
        <w:t xml:space="preserve">eine Stelle als Wissenschaftliche/r Mitarbeiter/in befristet bis zum </w:t>
      </w:r>
      <w:r w:rsidR="00367F4B">
        <w:rPr>
          <w:rFonts w:ascii="Arial" w:hAnsi="Arial" w:cs="Arial"/>
          <w:color w:val="373737"/>
          <w:sz w:val="22"/>
          <w:szCs w:val="22"/>
        </w:rPr>
        <w:t>15</w:t>
      </w:r>
      <w:r w:rsidR="00EF54B3">
        <w:rPr>
          <w:rFonts w:ascii="Arial" w:hAnsi="Arial" w:cs="Arial"/>
          <w:color w:val="373737"/>
          <w:sz w:val="22"/>
          <w:szCs w:val="22"/>
        </w:rPr>
        <w:t>.</w:t>
      </w:r>
      <w:r w:rsidR="00367F4B">
        <w:rPr>
          <w:rFonts w:ascii="Arial" w:hAnsi="Arial" w:cs="Arial"/>
          <w:color w:val="373737"/>
          <w:sz w:val="22"/>
          <w:szCs w:val="22"/>
        </w:rPr>
        <w:t>10</w:t>
      </w:r>
      <w:r w:rsidR="00EF54B3">
        <w:rPr>
          <w:rFonts w:ascii="Arial" w:hAnsi="Arial" w:cs="Arial"/>
          <w:color w:val="373737"/>
          <w:sz w:val="22"/>
          <w:szCs w:val="22"/>
        </w:rPr>
        <w:t>.202</w:t>
      </w:r>
      <w:r w:rsidR="00142FAA">
        <w:rPr>
          <w:rFonts w:ascii="Arial" w:hAnsi="Arial" w:cs="Arial"/>
          <w:color w:val="373737"/>
          <w:sz w:val="22"/>
          <w:szCs w:val="22"/>
        </w:rPr>
        <w:t>2</w:t>
      </w:r>
      <w:r w:rsidR="00EF54B3"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 w:cs="Arial"/>
          <w:color w:val="373737"/>
          <w:sz w:val="22"/>
          <w:szCs w:val="22"/>
        </w:rPr>
        <w:t>zu besetz</w:t>
      </w:r>
      <w:r w:rsidR="009E6814">
        <w:rPr>
          <w:rFonts w:ascii="Arial" w:hAnsi="Arial" w:cs="Arial"/>
          <w:color w:val="373737"/>
          <w:sz w:val="22"/>
          <w:szCs w:val="22"/>
        </w:rPr>
        <w:t>en</w:t>
      </w:r>
      <w:r>
        <w:rPr>
          <w:rFonts w:ascii="Arial" w:hAnsi="Arial" w:cs="Arial"/>
          <w:color w:val="373737"/>
          <w:sz w:val="22"/>
          <w:szCs w:val="22"/>
        </w:rPr>
        <w:t>.</w:t>
      </w:r>
      <w:r w:rsidR="00142FAA">
        <w:rPr>
          <w:rFonts w:ascii="Arial" w:hAnsi="Arial" w:cs="Arial"/>
          <w:color w:val="373737"/>
          <w:sz w:val="22"/>
          <w:szCs w:val="22"/>
        </w:rPr>
        <w:t xml:space="preserve"> Die Stelle kann Gebens Falls </w:t>
      </w:r>
      <w:r w:rsidR="007D0202">
        <w:rPr>
          <w:rFonts w:ascii="Arial" w:hAnsi="Arial" w:cs="Arial"/>
          <w:color w:val="373737"/>
          <w:sz w:val="22"/>
          <w:szCs w:val="22"/>
        </w:rPr>
        <w:t xml:space="preserve">aufgestockt und </w:t>
      </w:r>
      <w:r w:rsidR="00142FAA">
        <w:rPr>
          <w:rFonts w:ascii="Arial" w:hAnsi="Arial" w:cs="Arial"/>
          <w:color w:val="373737"/>
          <w:sz w:val="22"/>
          <w:szCs w:val="22"/>
        </w:rPr>
        <w:t>verlängert werden.</w:t>
      </w:r>
      <w:r>
        <w:rPr>
          <w:rFonts w:ascii="Arial" w:hAnsi="Arial" w:cs="Arial"/>
          <w:color w:val="373737"/>
          <w:sz w:val="22"/>
          <w:szCs w:val="22"/>
        </w:rPr>
        <w:t xml:space="preserve"> Es besteht Gelegenheit zur </w:t>
      </w:r>
      <w:r w:rsidR="00534EE2">
        <w:rPr>
          <w:rFonts w:ascii="Arial" w:hAnsi="Arial" w:cs="Arial"/>
          <w:color w:val="373737"/>
          <w:sz w:val="22"/>
          <w:szCs w:val="22"/>
        </w:rPr>
        <w:t>Promotion</w:t>
      </w:r>
      <w:r>
        <w:rPr>
          <w:rFonts w:ascii="Arial" w:hAnsi="Arial" w:cs="Arial"/>
          <w:color w:val="373737"/>
          <w:sz w:val="22"/>
          <w:szCs w:val="22"/>
        </w:rPr>
        <w:t xml:space="preserve">. </w:t>
      </w:r>
      <w:r w:rsidR="00C00C8B" w:rsidRPr="00C342FF">
        <w:rPr>
          <w:rFonts w:ascii="Arial" w:hAnsi="Arial" w:cs="Arial"/>
          <w:color w:val="373737"/>
          <w:sz w:val="22"/>
          <w:szCs w:val="22"/>
        </w:rPr>
        <w:t>Die Vergütung erfolgt nach TV-L.</w:t>
      </w:r>
      <w:r w:rsidR="00C61F10" w:rsidRPr="00C342FF">
        <w:rPr>
          <w:rFonts w:ascii="Arial" w:hAnsi="Arial" w:cs="Arial"/>
          <w:color w:val="373737"/>
          <w:sz w:val="22"/>
          <w:szCs w:val="22"/>
        </w:rPr>
        <w:t xml:space="preserve"> </w:t>
      </w:r>
      <w:r w:rsidR="00C61F10" w:rsidRPr="00C342FF">
        <w:rPr>
          <w:rFonts w:ascii="Arial" w:hAnsi="Arial" w:cs="Arial"/>
          <w:color w:val="373737"/>
          <w:sz w:val="22"/>
          <w:szCs w:val="22"/>
        </w:rPr>
        <w:br/>
      </w:r>
      <w:r w:rsidR="00C61F10" w:rsidRPr="00C342FF">
        <w:rPr>
          <w:rFonts w:ascii="Arial" w:hAnsi="Arial" w:cs="Arial"/>
          <w:color w:val="373737"/>
          <w:sz w:val="22"/>
          <w:szCs w:val="22"/>
        </w:rPr>
        <w:br/>
        <w:t xml:space="preserve">Das Aufgabengebiet umfasst die </w:t>
      </w:r>
      <w:r>
        <w:rPr>
          <w:rFonts w:ascii="Arial" w:hAnsi="Arial" w:cs="Arial"/>
          <w:color w:val="373737"/>
          <w:sz w:val="22"/>
          <w:szCs w:val="22"/>
        </w:rPr>
        <w:t>Übernahme von Lehrveranstaltungen in Bachelor- und Masterstudiengängen der Fakultät</w:t>
      </w:r>
      <w:r w:rsidR="006E4061">
        <w:rPr>
          <w:rFonts w:ascii="Arial" w:hAnsi="Arial" w:cs="Arial"/>
          <w:color w:val="373737"/>
          <w:sz w:val="22"/>
          <w:szCs w:val="22"/>
        </w:rPr>
        <w:t xml:space="preserve"> in den Bereichen Wirtschaftskommunikation und Wirtschaftsjournalismus</w:t>
      </w:r>
      <w:r>
        <w:rPr>
          <w:rFonts w:ascii="Arial" w:hAnsi="Arial" w:cs="Arial"/>
          <w:color w:val="373737"/>
          <w:sz w:val="22"/>
          <w:szCs w:val="22"/>
        </w:rPr>
        <w:t>, die Betreuung von Abschlussarbeiten und die Mitwirkung an Forschungsprojekten</w:t>
      </w:r>
      <w:r w:rsidR="00C61F10" w:rsidRPr="00C342FF">
        <w:rPr>
          <w:rFonts w:ascii="Arial" w:hAnsi="Arial" w:cs="Arial"/>
          <w:color w:val="373737"/>
          <w:sz w:val="22"/>
          <w:szCs w:val="22"/>
        </w:rPr>
        <w:t xml:space="preserve">. </w:t>
      </w:r>
      <w:r w:rsidRPr="00A91CD5">
        <w:rPr>
          <w:rFonts w:ascii="Arial" w:hAnsi="Arial" w:cs="Arial"/>
          <w:color w:val="373737"/>
          <w:sz w:val="22"/>
          <w:szCs w:val="22"/>
        </w:rPr>
        <w:t>Die Durchführung eigener Forschungstätigkeiten im Rahmen einer Promotion</w:t>
      </w:r>
      <w:r>
        <w:rPr>
          <w:rFonts w:ascii="Arial" w:hAnsi="Arial" w:cs="Arial"/>
          <w:color w:val="373737"/>
          <w:sz w:val="22"/>
          <w:szCs w:val="22"/>
        </w:rPr>
        <w:t xml:space="preserve"> </w:t>
      </w:r>
      <w:r w:rsidRPr="00A91CD5">
        <w:rPr>
          <w:rFonts w:ascii="Arial" w:hAnsi="Arial" w:cs="Arial"/>
          <w:color w:val="373737"/>
          <w:sz w:val="22"/>
          <w:szCs w:val="22"/>
        </w:rPr>
        <w:t>ist erwünscht.</w:t>
      </w:r>
    </w:p>
    <w:p w:rsidR="00C61F10" w:rsidRPr="00C342FF" w:rsidRDefault="00C61F10" w:rsidP="00C61F10">
      <w:pPr>
        <w:pStyle w:val="StandardWeb"/>
        <w:shd w:val="clear" w:color="auto" w:fill="FFFFFF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 xml:space="preserve">Einstellungsvoraussetzungen sind </w:t>
      </w:r>
      <w:r w:rsidR="006E4061">
        <w:rPr>
          <w:rFonts w:ascii="Arial" w:hAnsi="Arial" w:cs="Arial"/>
          <w:color w:val="373737"/>
          <w:sz w:val="22"/>
          <w:szCs w:val="22"/>
        </w:rPr>
        <w:t>ein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 sehr gut abgeschlossenes sozialwissenschaftliches Hochschulstudium (Master/Magister/Diplom)</w:t>
      </w:r>
      <w:r w:rsidR="00A91CD5">
        <w:rPr>
          <w:rFonts w:ascii="Arial" w:hAnsi="Arial" w:cs="Arial"/>
          <w:color w:val="373737"/>
          <w:sz w:val="22"/>
          <w:szCs w:val="22"/>
        </w:rPr>
        <w:t xml:space="preserve"> </w:t>
      </w:r>
      <w:r w:rsidRPr="00C342FF">
        <w:rPr>
          <w:rFonts w:ascii="Arial" w:hAnsi="Arial" w:cs="Arial"/>
          <w:color w:val="373737"/>
          <w:sz w:val="22"/>
          <w:szCs w:val="22"/>
        </w:rPr>
        <w:t>in den Bereichen Journalistik oder Medien- bzw</w:t>
      </w:r>
      <w:r w:rsidR="00A91CD5">
        <w:rPr>
          <w:rFonts w:ascii="Arial" w:hAnsi="Arial" w:cs="Arial"/>
          <w:color w:val="373737"/>
          <w:sz w:val="22"/>
          <w:szCs w:val="22"/>
        </w:rPr>
        <w:t>. Kommunikationswissenschaften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, </w:t>
      </w:r>
      <w:r w:rsidR="00A91CD5">
        <w:rPr>
          <w:rFonts w:ascii="Arial" w:hAnsi="Arial" w:cs="Arial"/>
          <w:color w:val="373737"/>
          <w:sz w:val="22"/>
          <w:szCs w:val="22"/>
        </w:rPr>
        <w:t xml:space="preserve">sehr gute </w:t>
      </w:r>
      <w:r w:rsidRPr="00C342FF">
        <w:rPr>
          <w:rFonts w:ascii="Arial" w:hAnsi="Arial" w:cs="Arial"/>
          <w:color w:val="373737"/>
          <w:sz w:val="22"/>
          <w:szCs w:val="22"/>
        </w:rPr>
        <w:t>Kenntnisse und Erfahrungen in empirischen Forschungsmeth</w:t>
      </w:r>
      <w:r w:rsidR="00E31951">
        <w:rPr>
          <w:rFonts w:ascii="Arial" w:hAnsi="Arial" w:cs="Arial"/>
          <w:color w:val="373737"/>
          <w:sz w:val="22"/>
          <w:szCs w:val="22"/>
        </w:rPr>
        <w:t>oden (quantitativ</w:t>
      </w:r>
      <w:r w:rsidRPr="00C342FF">
        <w:rPr>
          <w:rFonts w:ascii="Arial" w:hAnsi="Arial" w:cs="Arial"/>
          <w:color w:val="373737"/>
          <w:sz w:val="22"/>
          <w:szCs w:val="22"/>
        </w:rPr>
        <w:t>)</w:t>
      </w:r>
      <w:r w:rsidR="00E31951">
        <w:rPr>
          <w:rFonts w:ascii="Arial" w:hAnsi="Arial" w:cs="Arial"/>
          <w:color w:val="373737"/>
          <w:sz w:val="22"/>
          <w:szCs w:val="22"/>
        </w:rPr>
        <w:t xml:space="preserve"> werden erwartet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. Erwartet werden außerdem </w:t>
      </w:r>
      <w:r w:rsidR="00A91CD5">
        <w:rPr>
          <w:rFonts w:ascii="Arial" w:hAnsi="Arial" w:cs="Arial"/>
          <w:color w:val="373737"/>
          <w:sz w:val="22"/>
          <w:szCs w:val="22"/>
        </w:rPr>
        <w:t xml:space="preserve">sehr gute </w:t>
      </w:r>
      <w:r w:rsidRPr="00C342FF">
        <w:rPr>
          <w:rFonts w:ascii="Arial" w:hAnsi="Arial" w:cs="Arial"/>
          <w:color w:val="373737"/>
          <w:sz w:val="22"/>
          <w:szCs w:val="22"/>
        </w:rPr>
        <w:t>Kenntnisse der statistischen Datenauswertung, insbesondere Erfahrungen mi</w:t>
      </w:r>
      <w:r w:rsidR="00A91CD5">
        <w:rPr>
          <w:rFonts w:ascii="Arial" w:hAnsi="Arial" w:cs="Arial"/>
          <w:color w:val="373737"/>
          <w:sz w:val="22"/>
          <w:szCs w:val="22"/>
        </w:rPr>
        <w:t>t dem</w:t>
      </w:r>
      <w:r w:rsidR="006E4061">
        <w:rPr>
          <w:rFonts w:ascii="Arial" w:hAnsi="Arial" w:cs="Arial"/>
          <w:color w:val="373737"/>
          <w:sz w:val="22"/>
          <w:szCs w:val="22"/>
        </w:rPr>
        <w:t xml:space="preserve"> Program</w:t>
      </w:r>
      <w:r w:rsidR="00A91CD5">
        <w:rPr>
          <w:rFonts w:ascii="Arial" w:hAnsi="Arial" w:cs="Arial"/>
          <w:color w:val="373737"/>
          <w:sz w:val="22"/>
          <w:szCs w:val="22"/>
        </w:rPr>
        <w:t>men SPSS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. </w:t>
      </w:r>
      <w:r w:rsidR="006E4061">
        <w:rPr>
          <w:rFonts w:ascii="Arial" w:hAnsi="Arial" w:cs="Arial"/>
          <w:color w:val="373737"/>
          <w:sz w:val="22"/>
          <w:szCs w:val="22"/>
        </w:rPr>
        <w:t>S</w:t>
      </w:r>
      <w:r w:rsidR="006E4061" w:rsidRPr="006E4061">
        <w:rPr>
          <w:rFonts w:ascii="Arial" w:hAnsi="Arial" w:cs="Arial"/>
          <w:color w:val="373737"/>
          <w:sz w:val="22"/>
          <w:szCs w:val="22"/>
        </w:rPr>
        <w:t>ehr gute Englischkenntnisse</w:t>
      </w:r>
      <w:r w:rsidR="006E4061">
        <w:rPr>
          <w:rFonts w:ascii="Arial" w:hAnsi="Arial" w:cs="Arial"/>
          <w:color w:val="373737"/>
          <w:sz w:val="22"/>
          <w:szCs w:val="22"/>
        </w:rPr>
        <w:t>, Teamfähig</w:t>
      </w:r>
      <w:r w:rsidR="006E4061" w:rsidRPr="006E4061">
        <w:rPr>
          <w:rFonts w:ascii="Arial" w:hAnsi="Arial" w:cs="Arial"/>
          <w:color w:val="373737"/>
          <w:sz w:val="22"/>
          <w:szCs w:val="22"/>
        </w:rPr>
        <w:t>keit, Einsatzbereitschaft und Freude am selbstständigen Arbeiten</w:t>
      </w:r>
      <w:r w:rsidR="006E4061">
        <w:rPr>
          <w:rFonts w:ascii="Arial" w:hAnsi="Arial" w:cs="Arial"/>
          <w:color w:val="373737"/>
          <w:sz w:val="22"/>
          <w:szCs w:val="22"/>
        </w:rPr>
        <w:t xml:space="preserve"> sind vorausgesetzt. </w:t>
      </w:r>
    </w:p>
    <w:p w:rsidR="00C00C8B" w:rsidRPr="00C342FF" w:rsidRDefault="00C00C8B" w:rsidP="00C61F10">
      <w:pPr>
        <w:pStyle w:val="StandardWeb"/>
        <w:shd w:val="clear" w:color="auto" w:fill="FFFFFF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>Die Universität Würzburg strebt eine</w:t>
      </w:r>
      <w:r w:rsidR="00C61F10" w:rsidRPr="00C342FF">
        <w:rPr>
          <w:rFonts w:ascii="Arial" w:hAnsi="Arial" w:cs="Arial"/>
          <w:color w:val="373737"/>
          <w:sz w:val="22"/>
          <w:szCs w:val="22"/>
        </w:rPr>
        <w:t xml:space="preserve"> </w:t>
      </w:r>
      <w:r w:rsidRPr="00C342FF">
        <w:rPr>
          <w:rFonts w:ascii="Arial" w:hAnsi="Arial" w:cs="Arial"/>
          <w:color w:val="373737"/>
          <w:sz w:val="22"/>
          <w:szCs w:val="22"/>
        </w:rPr>
        <w:t>Erhöhung des Frauenanteils an und fordert daher entsprechend qualifizierte Frauen ausdrücklich zur Bewerbung auf.</w:t>
      </w:r>
    </w:p>
    <w:p w:rsidR="00C00C8B" w:rsidRPr="00C342FF" w:rsidRDefault="00C00C8B" w:rsidP="00C00C8B">
      <w:pPr>
        <w:pStyle w:val="StandardWeb"/>
        <w:shd w:val="clear" w:color="auto" w:fill="FFFFFF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>Schwerbehinderte Bewerber oder Bewerberinnen werden bei im Wesentlichen gleicher Eignung bevorzugt eingestellt.</w:t>
      </w:r>
    </w:p>
    <w:p w:rsidR="00C342FF" w:rsidRPr="007D0202" w:rsidRDefault="00C61F10" w:rsidP="00746BE1">
      <w:pPr>
        <w:pStyle w:val="StandardWeb"/>
        <w:shd w:val="clear" w:color="auto" w:fill="FFFFFF"/>
        <w:ind w:right="116"/>
        <w:rPr>
          <w:rFonts w:ascii="Arial" w:hAnsi="Arial" w:cs="Arial"/>
          <w:b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 xml:space="preserve">Bewerbungen mit den üblichen Unterlagen sind bis zum </w:t>
      </w:r>
      <w:r w:rsidR="007D0202">
        <w:rPr>
          <w:rFonts w:ascii="Arial" w:hAnsi="Arial" w:cs="Arial"/>
          <w:b/>
          <w:color w:val="373737"/>
          <w:sz w:val="22"/>
          <w:szCs w:val="22"/>
        </w:rPr>
        <w:t>30</w:t>
      </w:r>
      <w:r w:rsidRPr="00C342FF">
        <w:rPr>
          <w:rFonts w:ascii="Arial" w:hAnsi="Arial" w:cs="Arial"/>
          <w:b/>
          <w:color w:val="373737"/>
          <w:sz w:val="22"/>
          <w:szCs w:val="22"/>
        </w:rPr>
        <w:t xml:space="preserve">. </w:t>
      </w:r>
      <w:r w:rsidR="007D0202">
        <w:rPr>
          <w:rFonts w:ascii="Arial" w:hAnsi="Arial" w:cs="Arial"/>
          <w:b/>
          <w:color w:val="373737"/>
          <w:sz w:val="22"/>
          <w:szCs w:val="22"/>
        </w:rPr>
        <w:t>August</w:t>
      </w:r>
      <w:r w:rsidRPr="00C342FF">
        <w:rPr>
          <w:rFonts w:ascii="Arial" w:hAnsi="Arial" w:cs="Arial"/>
          <w:b/>
          <w:color w:val="373737"/>
          <w:sz w:val="22"/>
          <w:szCs w:val="22"/>
        </w:rPr>
        <w:t xml:space="preserve"> 20</w:t>
      </w:r>
      <w:r w:rsidR="007D0202">
        <w:rPr>
          <w:rFonts w:ascii="Arial" w:hAnsi="Arial" w:cs="Arial"/>
          <w:b/>
          <w:color w:val="373737"/>
          <w:sz w:val="22"/>
          <w:szCs w:val="22"/>
        </w:rPr>
        <w:t>20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 zu richten </w:t>
      </w:r>
      <w:r w:rsidR="00C00C8B" w:rsidRPr="00C342FF">
        <w:rPr>
          <w:rFonts w:ascii="Arial" w:hAnsi="Arial" w:cs="Arial"/>
          <w:color w:val="373737"/>
          <w:sz w:val="22"/>
          <w:szCs w:val="22"/>
        </w:rPr>
        <w:t xml:space="preserve">postalisch </w:t>
      </w:r>
      <w:r w:rsidRPr="00C342FF">
        <w:rPr>
          <w:rFonts w:ascii="Arial" w:hAnsi="Arial" w:cs="Arial"/>
          <w:color w:val="373737"/>
          <w:sz w:val="22"/>
          <w:szCs w:val="22"/>
        </w:rPr>
        <w:t xml:space="preserve">an </w:t>
      </w:r>
      <w:r w:rsidR="00E801D7">
        <w:rPr>
          <w:rFonts w:ascii="Arial" w:hAnsi="Arial" w:cs="Arial"/>
          <w:color w:val="373737"/>
          <w:sz w:val="22"/>
          <w:szCs w:val="22"/>
        </w:rPr>
        <w:t>die</w:t>
      </w:r>
    </w:p>
    <w:p w:rsidR="00C342FF" w:rsidRDefault="00A91CD5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>Professur für Wirtschaftsjournalismus</w:t>
      </w:r>
      <w:r w:rsidR="007D0202">
        <w:rPr>
          <w:rFonts w:ascii="Arial" w:hAnsi="Arial" w:cs="Arial"/>
          <w:color w:val="373737"/>
          <w:sz w:val="22"/>
          <w:szCs w:val="22"/>
        </w:rPr>
        <w:t xml:space="preserve"> und Wirtschaftskommunikation</w:t>
      </w:r>
    </w:p>
    <w:p w:rsidR="00C342FF" w:rsidRDefault="00C61F10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>z.Hd. Frau Petra Ruoß</w:t>
      </w:r>
      <w:r w:rsidR="00C00C8B" w:rsidRPr="00C342FF">
        <w:rPr>
          <w:rFonts w:ascii="Arial" w:hAnsi="Arial" w:cs="Arial"/>
          <w:color w:val="373737"/>
          <w:sz w:val="22"/>
          <w:szCs w:val="22"/>
        </w:rPr>
        <w:t xml:space="preserve"> (Sekretariat)</w:t>
      </w:r>
      <w:r w:rsidRPr="00C342FF">
        <w:rPr>
          <w:rFonts w:ascii="Arial" w:hAnsi="Arial" w:cs="Arial"/>
          <w:color w:val="373737"/>
          <w:sz w:val="22"/>
          <w:szCs w:val="22"/>
        </w:rPr>
        <w:t>,</w:t>
      </w:r>
    </w:p>
    <w:p w:rsidR="00C342FF" w:rsidRDefault="00C61F10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>Sanderring 2,</w:t>
      </w:r>
    </w:p>
    <w:p w:rsidR="00C342FF" w:rsidRDefault="00C61F10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  <w:r w:rsidRPr="00C342FF">
        <w:rPr>
          <w:rFonts w:ascii="Arial" w:hAnsi="Arial" w:cs="Arial"/>
          <w:color w:val="373737"/>
          <w:sz w:val="22"/>
          <w:szCs w:val="22"/>
        </w:rPr>
        <w:t>97070 Würzburg</w:t>
      </w:r>
    </w:p>
    <w:p w:rsidR="00C61F10" w:rsidRPr="00534EE2" w:rsidRDefault="00C00C8B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  <w:r w:rsidRPr="00534EE2">
        <w:rPr>
          <w:rFonts w:ascii="Arial" w:hAnsi="Arial" w:cs="Arial"/>
          <w:color w:val="373737"/>
          <w:sz w:val="22"/>
          <w:szCs w:val="22"/>
        </w:rPr>
        <w:t>oder per</w:t>
      </w:r>
      <w:r w:rsidR="00C61F10" w:rsidRPr="00534EE2">
        <w:rPr>
          <w:rFonts w:ascii="Arial" w:hAnsi="Arial" w:cs="Arial"/>
          <w:color w:val="373737"/>
          <w:sz w:val="22"/>
          <w:szCs w:val="22"/>
        </w:rPr>
        <w:t xml:space="preserve"> </w:t>
      </w:r>
      <w:r w:rsidRPr="00534EE2">
        <w:rPr>
          <w:rFonts w:ascii="Arial" w:hAnsi="Arial" w:cs="Arial"/>
          <w:color w:val="373737"/>
          <w:sz w:val="22"/>
          <w:szCs w:val="22"/>
        </w:rPr>
        <w:t xml:space="preserve">Email an: </w:t>
      </w:r>
      <w:hyperlink r:id="rId8" w:history="1">
        <w:r w:rsidR="00C342FF" w:rsidRPr="00534EE2">
          <w:rPr>
            <w:rStyle w:val="Hyperlink"/>
            <w:rFonts w:ascii="Arial" w:hAnsi="Arial" w:cs="Arial"/>
            <w:sz w:val="22"/>
            <w:szCs w:val="22"/>
          </w:rPr>
          <w:t>petra.ruoss@uni-wuerzburg.de</w:t>
        </w:r>
      </w:hyperlink>
      <w:r w:rsidR="00C61F10" w:rsidRPr="00534EE2">
        <w:rPr>
          <w:rFonts w:ascii="Arial" w:hAnsi="Arial" w:cs="Arial"/>
          <w:color w:val="373737"/>
          <w:sz w:val="22"/>
          <w:szCs w:val="22"/>
        </w:rPr>
        <w:t>.</w:t>
      </w:r>
    </w:p>
    <w:p w:rsidR="00C342FF" w:rsidRPr="00534EE2" w:rsidRDefault="00C342FF" w:rsidP="00C342FF">
      <w:pPr>
        <w:pStyle w:val="StandardWeb"/>
        <w:shd w:val="clear" w:color="auto" w:fill="FFFFFF"/>
        <w:spacing w:before="0" w:beforeAutospacing="0" w:after="0"/>
        <w:ind w:right="116"/>
        <w:jc w:val="center"/>
        <w:rPr>
          <w:rFonts w:ascii="Arial" w:hAnsi="Arial" w:cs="Arial"/>
          <w:color w:val="373737"/>
          <w:sz w:val="22"/>
          <w:szCs w:val="22"/>
        </w:rPr>
      </w:pPr>
    </w:p>
    <w:p w:rsidR="00231EF7" w:rsidRPr="00C342FF" w:rsidRDefault="00231EF7" w:rsidP="00C342F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342FF">
        <w:rPr>
          <w:rFonts w:cs="Arial"/>
          <w:sz w:val="22"/>
          <w:szCs w:val="22"/>
        </w:rPr>
        <w:t xml:space="preserve">Wir weisen darauf hin, dass Bewerbungs- und Vorstellungskosten </w:t>
      </w:r>
      <w:r w:rsidR="00E801D7">
        <w:rPr>
          <w:rFonts w:cs="Arial"/>
          <w:sz w:val="22"/>
          <w:szCs w:val="22"/>
        </w:rPr>
        <w:t xml:space="preserve">leider </w:t>
      </w:r>
      <w:r w:rsidRPr="00C342FF">
        <w:rPr>
          <w:rFonts w:cs="Arial"/>
          <w:sz w:val="22"/>
          <w:szCs w:val="22"/>
        </w:rPr>
        <w:t>nicht übernommen werden können.</w:t>
      </w:r>
      <w:r w:rsidR="00C342FF" w:rsidRPr="00C342FF">
        <w:rPr>
          <w:rFonts w:cs="Arial"/>
          <w:sz w:val="22"/>
          <w:szCs w:val="22"/>
        </w:rPr>
        <w:t xml:space="preserve"> Bitte übersenden Sie</w:t>
      </w:r>
      <w:r w:rsidR="00C342FF">
        <w:rPr>
          <w:rFonts w:cs="Arial"/>
          <w:sz w:val="22"/>
          <w:szCs w:val="22"/>
        </w:rPr>
        <w:t xml:space="preserve"> außerdem</w:t>
      </w:r>
      <w:r w:rsidR="00E801D7">
        <w:rPr>
          <w:rFonts w:cs="Arial"/>
          <w:sz w:val="22"/>
          <w:szCs w:val="22"/>
        </w:rPr>
        <w:t xml:space="preserve"> ausschließlich Kopie, denn a</w:t>
      </w:r>
      <w:r w:rsidR="00C342FF" w:rsidRPr="00C342FF">
        <w:rPr>
          <w:rFonts w:cs="Arial"/>
          <w:sz w:val="22"/>
          <w:szCs w:val="22"/>
        </w:rPr>
        <w:t>us Kostengründen können die Bewerbungsunterlage</w:t>
      </w:r>
      <w:r w:rsidR="00C342FF">
        <w:rPr>
          <w:rFonts w:cs="Arial"/>
          <w:sz w:val="22"/>
          <w:szCs w:val="22"/>
        </w:rPr>
        <w:t>n nicht zurück</w:t>
      </w:r>
      <w:r w:rsidR="00E801D7">
        <w:rPr>
          <w:rFonts w:cs="Arial"/>
          <w:sz w:val="22"/>
          <w:szCs w:val="22"/>
        </w:rPr>
        <w:t>geschickt werden,</w:t>
      </w:r>
      <w:r w:rsidR="00C342FF" w:rsidRPr="00C342FF">
        <w:rPr>
          <w:rFonts w:cs="Arial"/>
          <w:sz w:val="22"/>
          <w:szCs w:val="22"/>
        </w:rPr>
        <w:t xml:space="preserve"> sie werden zeitnah nach Abschluss des Auswahlverfahrens vernichtet.</w:t>
      </w:r>
    </w:p>
    <w:p w:rsidR="00700FEC" w:rsidRPr="00C342FF" w:rsidRDefault="00700FEC" w:rsidP="00411D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177B09" w:rsidRPr="00C342FF" w:rsidRDefault="00177B09" w:rsidP="003D0028">
      <w:pPr>
        <w:suppressAutoHyphens/>
        <w:spacing w:line="360" w:lineRule="auto"/>
        <w:jc w:val="both"/>
        <w:rPr>
          <w:rFonts w:cs="Arial"/>
          <w:sz w:val="22"/>
          <w:szCs w:val="22"/>
        </w:rPr>
      </w:pPr>
    </w:p>
    <w:sectPr w:rsidR="00177B09" w:rsidRPr="00C342FF" w:rsidSect="009D48EB">
      <w:headerReference w:type="even" r:id="rId9"/>
      <w:headerReference w:type="default" r:id="rId10"/>
      <w:headerReference w:type="first" r:id="rId11"/>
      <w:type w:val="continuous"/>
      <w:pgSz w:w="11906" w:h="16838" w:code="9"/>
      <w:pgMar w:top="1247" w:right="1016" w:bottom="1247" w:left="993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7C" w:rsidRDefault="00AC587C">
      <w:r>
        <w:separator/>
      </w:r>
    </w:p>
  </w:endnote>
  <w:endnote w:type="continuationSeparator" w:id="0">
    <w:p w:rsidR="00AC587C" w:rsidRDefault="00AC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7C" w:rsidRDefault="00AC587C">
      <w:r>
        <w:separator/>
      </w:r>
    </w:p>
  </w:footnote>
  <w:footnote w:type="continuationSeparator" w:id="0">
    <w:p w:rsidR="00AC587C" w:rsidRDefault="00AC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FF" w:rsidRDefault="004B72FF" w:rsidP="00AD192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72FF" w:rsidRDefault="004B72FF" w:rsidP="003E318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FF" w:rsidRDefault="004B72FF" w:rsidP="003E318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FF" w:rsidRDefault="009D68A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1841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2FF" w:rsidRPr="00E66A85" w:rsidRDefault="004B72FF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" filled="f" stroked="f">
              <v:textbox inset="0,0,0,0">
                <w:txbxContent>
                  <w:p w:rsidR="004B72FF" w:rsidRPr="00E66A85" w:rsidRDefault="004B72FF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4B72FF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1" name="Bild 1" descr="Beschreibung: 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AAE"/>
    <w:multiLevelType w:val="multilevel"/>
    <w:tmpl w:val="9F32E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77656A"/>
    <w:multiLevelType w:val="hybridMultilevel"/>
    <w:tmpl w:val="2CFC10C8"/>
    <w:lvl w:ilvl="0" w:tplc="512463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0F58"/>
    <w:multiLevelType w:val="hybridMultilevel"/>
    <w:tmpl w:val="22662E9C"/>
    <w:lvl w:ilvl="0" w:tplc="51246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B07"/>
    <w:multiLevelType w:val="multilevel"/>
    <w:tmpl w:val="4F38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2D76B9"/>
    <w:multiLevelType w:val="hybridMultilevel"/>
    <w:tmpl w:val="F934E9CE"/>
    <w:lvl w:ilvl="0" w:tplc="51246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F69"/>
    <w:multiLevelType w:val="hybridMultilevel"/>
    <w:tmpl w:val="B3FEA9B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359B"/>
    <w:multiLevelType w:val="hybridMultilevel"/>
    <w:tmpl w:val="F42CF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4B3"/>
    <w:multiLevelType w:val="hybridMultilevel"/>
    <w:tmpl w:val="81D08224"/>
    <w:lvl w:ilvl="0" w:tplc="3BE2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80259"/>
    <w:multiLevelType w:val="multilevel"/>
    <w:tmpl w:val="9F32E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C76472"/>
    <w:multiLevelType w:val="hybridMultilevel"/>
    <w:tmpl w:val="A5C61B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2C09"/>
    <w:multiLevelType w:val="hybridMultilevel"/>
    <w:tmpl w:val="C8C24D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25403"/>
    <w:multiLevelType w:val="hybridMultilevel"/>
    <w:tmpl w:val="E4B8F3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C1DE6"/>
    <w:multiLevelType w:val="hybridMultilevel"/>
    <w:tmpl w:val="EF983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4707"/>
    <w:multiLevelType w:val="hybridMultilevel"/>
    <w:tmpl w:val="E5D0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744A"/>
    <w:multiLevelType w:val="multilevel"/>
    <w:tmpl w:val="9F32E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D54BCE"/>
    <w:multiLevelType w:val="multilevel"/>
    <w:tmpl w:val="D8BC3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6A04F4"/>
    <w:multiLevelType w:val="multilevel"/>
    <w:tmpl w:val="4B463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7C367F"/>
    <w:multiLevelType w:val="hybridMultilevel"/>
    <w:tmpl w:val="AE5C73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52648"/>
    <w:multiLevelType w:val="multilevel"/>
    <w:tmpl w:val="8FAE9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CC558F7"/>
    <w:multiLevelType w:val="hybridMultilevel"/>
    <w:tmpl w:val="857416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20BE"/>
    <w:multiLevelType w:val="hybridMultilevel"/>
    <w:tmpl w:val="92AC64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A6E48"/>
    <w:multiLevelType w:val="hybridMultilevel"/>
    <w:tmpl w:val="10607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E3D6E"/>
    <w:multiLevelType w:val="multilevel"/>
    <w:tmpl w:val="4F38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50182B"/>
    <w:multiLevelType w:val="hybridMultilevel"/>
    <w:tmpl w:val="E0245BCE"/>
    <w:lvl w:ilvl="0" w:tplc="BE22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B772E"/>
    <w:multiLevelType w:val="hybridMultilevel"/>
    <w:tmpl w:val="D012C3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5D7255"/>
    <w:multiLevelType w:val="hybridMultilevel"/>
    <w:tmpl w:val="3AA0573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C0BDE"/>
    <w:multiLevelType w:val="hybridMultilevel"/>
    <w:tmpl w:val="897A8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067A"/>
    <w:multiLevelType w:val="hybridMultilevel"/>
    <w:tmpl w:val="5AF29168"/>
    <w:lvl w:ilvl="0" w:tplc="00D0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950339"/>
    <w:multiLevelType w:val="hybridMultilevel"/>
    <w:tmpl w:val="D90088FE"/>
    <w:lvl w:ilvl="0" w:tplc="871A6644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0"/>
  </w:num>
  <w:num w:numId="5">
    <w:abstractNumId w:val="12"/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4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5"/>
  </w:num>
  <w:num w:numId="22">
    <w:abstractNumId w:val="4"/>
  </w:num>
  <w:num w:numId="23">
    <w:abstractNumId w:val="2"/>
  </w:num>
  <w:num w:numId="24">
    <w:abstractNumId w:val="22"/>
  </w:num>
  <w:num w:numId="25">
    <w:abstractNumId w:val="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0145A"/>
    <w:rsid w:val="000046BF"/>
    <w:rsid w:val="00012BCB"/>
    <w:rsid w:val="000153E5"/>
    <w:rsid w:val="00020452"/>
    <w:rsid w:val="00026412"/>
    <w:rsid w:val="00027575"/>
    <w:rsid w:val="000278FD"/>
    <w:rsid w:val="00031724"/>
    <w:rsid w:val="00032EE5"/>
    <w:rsid w:val="0003311A"/>
    <w:rsid w:val="00043940"/>
    <w:rsid w:val="00046A2D"/>
    <w:rsid w:val="000552A2"/>
    <w:rsid w:val="00055527"/>
    <w:rsid w:val="00055575"/>
    <w:rsid w:val="000665BE"/>
    <w:rsid w:val="00070462"/>
    <w:rsid w:val="00073AA8"/>
    <w:rsid w:val="000901FA"/>
    <w:rsid w:val="00090DF5"/>
    <w:rsid w:val="00094DFD"/>
    <w:rsid w:val="00097D16"/>
    <w:rsid w:val="000A17A0"/>
    <w:rsid w:val="000A2629"/>
    <w:rsid w:val="000A5FCF"/>
    <w:rsid w:val="000A6A50"/>
    <w:rsid w:val="000A6E89"/>
    <w:rsid w:val="000A708E"/>
    <w:rsid w:val="000B3589"/>
    <w:rsid w:val="000B4068"/>
    <w:rsid w:val="000B5DED"/>
    <w:rsid w:val="000C1790"/>
    <w:rsid w:val="000C4B89"/>
    <w:rsid w:val="000C6B55"/>
    <w:rsid w:val="000D1357"/>
    <w:rsid w:val="000D6834"/>
    <w:rsid w:val="000D744D"/>
    <w:rsid w:val="000E613B"/>
    <w:rsid w:val="000F1483"/>
    <w:rsid w:val="000F1AB2"/>
    <w:rsid w:val="00101624"/>
    <w:rsid w:val="00106A9C"/>
    <w:rsid w:val="00117EDC"/>
    <w:rsid w:val="00120AEC"/>
    <w:rsid w:val="001276ED"/>
    <w:rsid w:val="00127CDC"/>
    <w:rsid w:val="0014140B"/>
    <w:rsid w:val="00142FAA"/>
    <w:rsid w:val="001431B1"/>
    <w:rsid w:val="0014469D"/>
    <w:rsid w:val="001446F9"/>
    <w:rsid w:val="00144979"/>
    <w:rsid w:val="00146C7F"/>
    <w:rsid w:val="00151124"/>
    <w:rsid w:val="00156214"/>
    <w:rsid w:val="00166D76"/>
    <w:rsid w:val="0016738E"/>
    <w:rsid w:val="00177B09"/>
    <w:rsid w:val="0018257D"/>
    <w:rsid w:val="0018364E"/>
    <w:rsid w:val="00186687"/>
    <w:rsid w:val="001936A2"/>
    <w:rsid w:val="0019548B"/>
    <w:rsid w:val="00195E67"/>
    <w:rsid w:val="0019749C"/>
    <w:rsid w:val="001A2036"/>
    <w:rsid w:val="001A2EC5"/>
    <w:rsid w:val="001A656A"/>
    <w:rsid w:val="001A7291"/>
    <w:rsid w:val="001B4C12"/>
    <w:rsid w:val="001C3D0D"/>
    <w:rsid w:val="001C504E"/>
    <w:rsid w:val="001D2AFC"/>
    <w:rsid w:val="001D6F17"/>
    <w:rsid w:val="001E28C1"/>
    <w:rsid w:val="001E3276"/>
    <w:rsid w:val="001F0328"/>
    <w:rsid w:val="001F0CD6"/>
    <w:rsid w:val="001F6321"/>
    <w:rsid w:val="002078EC"/>
    <w:rsid w:val="00216B05"/>
    <w:rsid w:val="00223D58"/>
    <w:rsid w:val="00227F4C"/>
    <w:rsid w:val="00231EF7"/>
    <w:rsid w:val="002324C3"/>
    <w:rsid w:val="0024119B"/>
    <w:rsid w:val="00242CA6"/>
    <w:rsid w:val="00242FFD"/>
    <w:rsid w:val="002449AA"/>
    <w:rsid w:val="00250CC9"/>
    <w:rsid w:val="00252EF1"/>
    <w:rsid w:val="00253522"/>
    <w:rsid w:val="00261B93"/>
    <w:rsid w:val="00264DE5"/>
    <w:rsid w:val="00266015"/>
    <w:rsid w:val="0027401B"/>
    <w:rsid w:val="00275995"/>
    <w:rsid w:val="00276FBE"/>
    <w:rsid w:val="0028074F"/>
    <w:rsid w:val="00287F5C"/>
    <w:rsid w:val="0029030E"/>
    <w:rsid w:val="00291D50"/>
    <w:rsid w:val="00295EC7"/>
    <w:rsid w:val="002A37C2"/>
    <w:rsid w:val="002A5F10"/>
    <w:rsid w:val="002B3CAE"/>
    <w:rsid w:val="002B55FA"/>
    <w:rsid w:val="002C0975"/>
    <w:rsid w:val="002C0D1F"/>
    <w:rsid w:val="002C722E"/>
    <w:rsid w:val="002E1DC6"/>
    <w:rsid w:val="002E41FB"/>
    <w:rsid w:val="002E5C3F"/>
    <w:rsid w:val="002F7910"/>
    <w:rsid w:val="00304ED5"/>
    <w:rsid w:val="00304F54"/>
    <w:rsid w:val="003057FB"/>
    <w:rsid w:val="00305C35"/>
    <w:rsid w:val="00306DA9"/>
    <w:rsid w:val="00310205"/>
    <w:rsid w:val="003256CC"/>
    <w:rsid w:val="00325C77"/>
    <w:rsid w:val="00327147"/>
    <w:rsid w:val="00327FC4"/>
    <w:rsid w:val="003312F1"/>
    <w:rsid w:val="00331B03"/>
    <w:rsid w:val="00334300"/>
    <w:rsid w:val="0034087F"/>
    <w:rsid w:val="00341E86"/>
    <w:rsid w:val="00342D21"/>
    <w:rsid w:val="003434FE"/>
    <w:rsid w:val="00344711"/>
    <w:rsid w:val="00356878"/>
    <w:rsid w:val="00356A01"/>
    <w:rsid w:val="00360A17"/>
    <w:rsid w:val="00366EF2"/>
    <w:rsid w:val="00367F4B"/>
    <w:rsid w:val="0037359B"/>
    <w:rsid w:val="00376DA4"/>
    <w:rsid w:val="0038016B"/>
    <w:rsid w:val="0038145B"/>
    <w:rsid w:val="00384960"/>
    <w:rsid w:val="00386639"/>
    <w:rsid w:val="0039640C"/>
    <w:rsid w:val="00396B72"/>
    <w:rsid w:val="003A7062"/>
    <w:rsid w:val="003B3F69"/>
    <w:rsid w:val="003B41FF"/>
    <w:rsid w:val="003C34F7"/>
    <w:rsid w:val="003C4850"/>
    <w:rsid w:val="003C485E"/>
    <w:rsid w:val="003C71EE"/>
    <w:rsid w:val="003D0028"/>
    <w:rsid w:val="003D07CE"/>
    <w:rsid w:val="003D0B7F"/>
    <w:rsid w:val="003D22FE"/>
    <w:rsid w:val="003D5466"/>
    <w:rsid w:val="003D6ED2"/>
    <w:rsid w:val="003D7082"/>
    <w:rsid w:val="003E1898"/>
    <w:rsid w:val="003E3189"/>
    <w:rsid w:val="003F0AFC"/>
    <w:rsid w:val="003F2222"/>
    <w:rsid w:val="003F78A0"/>
    <w:rsid w:val="00401354"/>
    <w:rsid w:val="004017F1"/>
    <w:rsid w:val="00402939"/>
    <w:rsid w:val="0040530A"/>
    <w:rsid w:val="0041066F"/>
    <w:rsid w:val="00411DED"/>
    <w:rsid w:val="00413A7A"/>
    <w:rsid w:val="0041654D"/>
    <w:rsid w:val="0041693F"/>
    <w:rsid w:val="00424548"/>
    <w:rsid w:val="00425E5F"/>
    <w:rsid w:val="00427D98"/>
    <w:rsid w:val="00432A3A"/>
    <w:rsid w:val="004343B4"/>
    <w:rsid w:val="0044535A"/>
    <w:rsid w:val="00445B02"/>
    <w:rsid w:val="00447785"/>
    <w:rsid w:val="00450A7C"/>
    <w:rsid w:val="00452426"/>
    <w:rsid w:val="00452FE1"/>
    <w:rsid w:val="00454556"/>
    <w:rsid w:val="00462347"/>
    <w:rsid w:val="00462386"/>
    <w:rsid w:val="00462B7B"/>
    <w:rsid w:val="00465162"/>
    <w:rsid w:val="00472A48"/>
    <w:rsid w:val="00473148"/>
    <w:rsid w:val="004732BF"/>
    <w:rsid w:val="004813F1"/>
    <w:rsid w:val="00481701"/>
    <w:rsid w:val="00485844"/>
    <w:rsid w:val="00485F44"/>
    <w:rsid w:val="00491983"/>
    <w:rsid w:val="00495CFB"/>
    <w:rsid w:val="004A1991"/>
    <w:rsid w:val="004A304B"/>
    <w:rsid w:val="004B3381"/>
    <w:rsid w:val="004B72FF"/>
    <w:rsid w:val="004B78D6"/>
    <w:rsid w:val="004B7DF3"/>
    <w:rsid w:val="004C3D22"/>
    <w:rsid w:val="004C621B"/>
    <w:rsid w:val="004C79EF"/>
    <w:rsid w:val="004D45CB"/>
    <w:rsid w:val="004D5E0D"/>
    <w:rsid w:val="004E2363"/>
    <w:rsid w:val="004E5193"/>
    <w:rsid w:val="004E6E03"/>
    <w:rsid w:val="004F0A3D"/>
    <w:rsid w:val="00503163"/>
    <w:rsid w:val="005070F2"/>
    <w:rsid w:val="00512BE7"/>
    <w:rsid w:val="005131C2"/>
    <w:rsid w:val="00516131"/>
    <w:rsid w:val="00523739"/>
    <w:rsid w:val="00525358"/>
    <w:rsid w:val="00531FE8"/>
    <w:rsid w:val="00532EF8"/>
    <w:rsid w:val="00534EE2"/>
    <w:rsid w:val="00535C51"/>
    <w:rsid w:val="00536718"/>
    <w:rsid w:val="00536CF9"/>
    <w:rsid w:val="00537CFC"/>
    <w:rsid w:val="005410CC"/>
    <w:rsid w:val="00541E0C"/>
    <w:rsid w:val="00547C2E"/>
    <w:rsid w:val="00550F04"/>
    <w:rsid w:val="00557874"/>
    <w:rsid w:val="00560208"/>
    <w:rsid w:val="0056058F"/>
    <w:rsid w:val="00572B0A"/>
    <w:rsid w:val="00575076"/>
    <w:rsid w:val="00581B24"/>
    <w:rsid w:val="005949EA"/>
    <w:rsid w:val="00595D45"/>
    <w:rsid w:val="005A1CA5"/>
    <w:rsid w:val="005A7595"/>
    <w:rsid w:val="005B280E"/>
    <w:rsid w:val="005B5BF3"/>
    <w:rsid w:val="005B61CA"/>
    <w:rsid w:val="005B62A3"/>
    <w:rsid w:val="005B6930"/>
    <w:rsid w:val="005C070B"/>
    <w:rsid w:val="005C2AD7"/>
    <w:rsid w:val="005C4E8B"/>
    <w:rsid w:val="005D6739"/>
    <w:rsid w:val="005D6C99"/>
    <w:rsid w:val="005D7A39"/>
    <w:rsid w:val="005E0E1E"/>
    <w:rsid w:val="005E4344"/>
    <w:rsid w:val="005E7A5F"/>
    <w:rsid w:val="005F27FE"/>
    <w:rsid w:val="005F6104"/>
    <w:rsid w:val="005F754C"/>
    <w:rsid w:val="0060258D"/>
    <w:rsid w:val="00611BA5"/>
    <w:rsid w:val="00612E74"/>
    <w:rsid w:val="00613CEF"/>
    <w:rsid w:val="006160CC"/>
    <w:rsid w:val="006162AB"/>
    <w:rsid w:val="00631E67"/>
    <w:rsid w:val="0063603E"/>
    <w:rsid w:val="0064286B"/>
    <w:rsid w:val="00643919"/>
    <w:rsid w:val="0064559A"/>
    <w:rsid w:val="00647CDD"/>
    <w:rsid w:val="00662826"/>
    <w:rsid w:val="00665493"/>
    <w:rsid w:val="006717F5"/>
    <w:rsid w:val="00680AD4"/>
    <w:rsid w:val="0068153B"/>
    <w:rsid w:val="006837AA"/>
    <w:rsid w:val="00686809"/>
    <w:rsid w:val="00687CE3"/>
    <w:rsid w:val="00692DFD"/>
    <w:rsid w:val="006A04EE"/>
    <w:rsid w:val="006A2867"/>
    <w:rsid w:val="006A3318"/>
    <w:rsid w:val="006A4063"/>
    <w:rsid w:val="006A6CCD"/>
    <w:rsid w:val="006B7D7A"/>
    <w:rsid w:val="006C4BD7"/>
    <w:rsid w:val="006D5692"/>
    <w:rsid w:val="006D7D85"/>
    <w:rsid w:val="006E2B46"/>
    <w:rsid w:val="006E38E9"/>
    <w:rsid w:val="006E4061"/>
    <w:rsid w:val="006F4DBB"/>
    <w:rsid w:val="00700FEC"/>
    <w:rsid w:val="0070277E"/>
    <w:rsid w:val="00703725"/>
    <w:rsid w:val="00705418"/>
    <w:rsid w:val="00713310"/>
    <w:rsid w:val="00714D1E"/>
    <w:rsid w:val="007161EE"/>
    <w:rsid w:val="007176E9"/>
    <w:rsid w:val="0074024B"/>
    <w:rsid w:val="00740E82"/>
    <w:rsid w:val="00746BE1"/>
    <w:rsid w:val="00754A7A"/>
    <w:rsid w:val="00755961"/>
    <w:rsid w:val="007658D9"/>
    <w:rsid w:val="007664E4"/>
    <w:rsid w:val="00766856"/>
    <w:rsid w:val="0077130E"/>
    <w:rsid w:val="00773121"/>
    <w:rsid w:val="007752C5"/>
    <w:rsid w:val="00776AF7"/>
    <w:rsid w:val="00782333"/>
    <w:rsid w:val="007829DD"/>
    <w:rsid w:val="007913A9"/>
    <w:rsid w:val="00792BC7"/>
    <w:rsid w:val="007941FE"/>
    <w:rsid w:val="00795CFB"/>
    <w:rsid w:val="007A1D80"/>
    <w:rsid w:val="007A316A"/>
    <w:rsid w:val="007A518E"/>
    <w:rsid w:val="007A7EC7"/>
    <w:rsid w:val="007B0E4D"/>
    <w:rsid w:val="007B3243"/>
    <w:rsid w:val="007B4935"/>
    <w:rsid w:val="007C3D3C"/>
    <w:rsid w:val="007D0202"/>
    <w:rsid w:val="007D329F"/>
    <w:rsid w:val="007D49E7"/>
    <w:rsid w:val="007D6382"/>
    <w:rsid w:val="007E1872"/>
    <w:rsid w:val="007E2979"/>
    <w:rsid w:val="007E545A"/>
    <w:rsid w:val="007F4150"/>
    <w:rsid w:val="007F4562"/>
    <w:rsid w:val="007F46D0"/>
    <w:rsid w:val="008013C1"/>
    <w:rsid w:val="00805423"/>
    <w:rsid w:val="00805E0C"/>
    <w:rsid w:val="00807EB1"/>
    <w:rsid w:val="00810A4C"/>
    <w:rsid w:val="00810FC9"/>
    <w:rsid w:val="00814FB5"/>
    <w:rsid w:val="00816F2A"/>
    <w:rsid w:val="0083187B"/>
    <w:rsid w:val="0083491E"/>
    <w:rsid w:val="00837466"/>
    <w:rsid w:val="008455BA"/>
    <w:rsid w:val="008503E5"/>
    <w:rsid w:val="0085356C"/>
    <w:rsid w:val="00853658"/>
    <w:rsid w:val="00855689"/>
    <w:rsid w:val="00856856"/>
    <w:rsid w:val="008635D6"/>
    <w:rsid w:val="0087412B"/>
    <w:rsid w:val="008827F5"/>
    <w:rsid w:val="00883737"/>
    <w:rsid w:val="00893D76"/>
    <w:rsid w:val="00894AB3"/>
    <w:rsid w:val="0089512D"/>
    <w:rsid w:val="00895FC4"/>
    <w:rsid w:val="008A1570"/>
    <w:rsid w:val="008A6919"/>
    <w:rsid w:val="008B1231"/>
    <w:rsid w:val="008B589C"/>
    <w:rsid w:val="008C4CA5"/>
    <w:rsid w:val="008C6288"/>
    <w:rsid w:val="008C669E"/>
    <w:rsid w:val="008C7390"/>
    <w:rsid w:val="008D5319"/>
    <w:rsid w:val="008D7587"/>
    <w:rsid w:val="008E0EFA"/>
    <w:rsid w:val="008E70B5"/>
    <w:rsid w:val="008F2F19"/>
    <w:rsid w:val="008F3BD0"/>
    <w:rsid w:val="008F5C60"/>
    <w:rsid w:val="008F69A8"/>
    <w:rsid w:val="00901277"/>
    <w:rsid w:val="00902ACE"/>
    <w:rsid w:val="00903632"/>
    <w:rsid w:val="00914816"/>
    <w:rsid w:val="00914E8A"/>
    <w:rsid w:val="009351E3"/>
    <w:rsid w:val="00935550"/>
    <w:rsid w:val="00944966"/>
    <w:rsid w:val="00944D3D"/>
    <w:rsid w:val="00945AD3"/>
    <w:rsid w:val="00950E4E"/>
    <w:rsid w:val="0095547E"/>
    <w:rsid w:val="00956CD0"/>
    <w:rsid w:val="009616C4"/>
    <w:rsid w:val="00962F89"/>
    <w:rsid w:val="00964BC3"/>
    <w:rsid w:val="0096752B"/>
    <w:rsid w:val="00967CA8"/>
    <w:rsid w:val="00975D81"/>
    <w:rsid w:val="009760AD"/>
    <w:rsid w:val="00981700"/>
    <w:rsid w:val="00987DAA"/>
    <w:rsid w:val="00995232"/>
    <w:rsid w:val="009972E3"/>
    <w:rsid w:val="009A694C"/>
    <w:rsid w:val="009B3F0F"/>
    <w:rsid w:val="009B489D"/>
    <w:rsid w:val="009C009E"/>
    <w:rsid w:val="009C3C46"/>
    <w:rsid w:val="009C4029"/>
    <w:rsid w:val="009C65B3"/>
    <w:rsid w:val="009D07B0"/>
    <w:rsid w:val="009D092E"/>
    <w:rsid w:val="009D48EB"/>
    <w:rsid w:val="009D68A7"/>
    <w:rsid w:val="009E2ADE"/>
    <w:rsid w:val="009E402B"/>
    <w:rsid w:val="009E6814"/>
    <w:rsid w:val="00A05B1D"/>
    <w:rsid w:val="00A10C66"/>
    <w:rsid w:val="00A17A7C"/>
    <w:rsid w:val="00A22271"/>
    <w:rsid w:val="00A232D5"/>
    <w:rsid w:val="00A33447"/>
    <w:rsid w:val="00A577B1"/>
    <w:rsid w:val="00A677FA"/>
    <w:rsid w:val="00A70659"/>
    <w:rsid w:val="00A76FF8"/>
    <w:rsid w:val="00A8021F"/>
    <w:rsid w:val="00A822F8"/>
    <w:rsid w:val="00A8668E"/>
    <w:rsid w:val="00A91CD5"/>
    <w:rsid w:val="00AC587C"/>
    <w:rsid w:val="00AC72B4"/>
    <w:rsid w:val="00AD0D4B"/>
    <w:rsid w:val="00AD1924"/>
    <w:rsid w:val="00AD6BAE"/>
    <w:rsid w:val="00AE2DE8"/>
    <w:rsid w:val="00AE7D39"/>
    <w:rsid w:val="00AF37A4"/>
    <w:rsid w:val="00AF7CB1"/>
    <w:rsid w:val="00B11C76"/>
    <w:rsid w:val="00B13D59"/>
    <w:rsid w:val="00B162EE"/>
    <w:rsid w:val="00B2136C"/>
    <w:rsid w:val="00B26A0C"/>
    <w:rsid w:val="00B274C2"/>
    <w:rsid w:val="00B2787D"/>
    <w:rsid w:val="00B308C3"/>
    <w:rsid w:val="00B310A2"/>
    <w:rsid w:val="00B32ABF"/>
    <w:rsid w:val="00B52803"/>
    <w:rsid w:val="00B61282"/>
    <w:rsid w:val="00B63411"/>
    <w:rsid w:val="00B66E20"/>
    <w:rsid w:val="00B6754A"/>
    <w:rsid w:val="00B73811"/>
    <w:rsid w:val="00B81ACE"/>
    <w:rsid w:val="00B847A5"/>
    <w:rsid w:val="00B850BC"/>
    <w:rsid w:val="00B92245"/>
    <w:rsid w:val="00B95F14"/>
    <w:rsid w:val="00BA52A6"/>
    <w:rsid w:val="00BA5A7B"/>
    <w:rsid w:val="00BB0188"/>
    <w:rsid w:val="00BB025D"/>
    <w:rsid w:val="00BB1E52"/>
    <w:rsid w:val="00BB523C"/>
    <w:rsid w:val="00BC09A5"/>
    <w:rsid w:val="00BC441F"/>
    <w:rsid w:val="00BD3B08"/>
    <w:rsid w:val="00BE1E38"/>
    <w:rsid w:val="00BE2210"/>
    <w:rsid w:val="00BE50BA"/>
    <w:rsid w:val="00BF1533"/>
    <w:rsid w:val="00BF1B39"/>
    <w:rsid w:val="00BF4C25"/>
    <w:rsid w:val="00C00C8B"/>
    <w:rsid w:val="00C11141"/>
    <w:rsid w:val="00C111EC"/>
    <w:rsid w:val="00C1597C"/>
    <w:rsid w:val="00C20A9B"/>
    <w:rsid w:val="00C22F37"/>
    <w:rsid w:val="00C25BF2"/>
    <w:rsid w:val="00C26729"/>
    <w:rsid w:val="00C277A6"/>
    <w:rsid w:val="00C317B9"/>
    <w:rsid w:val="00C336EE"/>
    <w:rsid w:val="00C33BBB"/>
    <w:rsid w:val="00C342FF"/>
    <w:rsid w:val="00C36FBB"/>
    <w:rsid w:val="00C443C6"/>
    <w:rsid w:val="00C50A95"/>
    <w:rsid w:val="00C5349C"/>
    <w:rsid w:val="00C57A8B"/>
    <w:rsid w:val="00C61F10"/>
    <w:rsid w:val="00C620B9"/>
    <w:rsid w:val="00C62D3E"/>
    <w:rsid w:val="00C67D2F"/>
    <w:rsid w:val="00C70520"/>
    <w:rsid w:val="00C70F96"/>
    <w:rsid w:val="00C83D71"/>
    <w:rsid w:val="00C9369B"/>
    <w:rsid w:val="00C94EA9"/>
    <w:rsid w:val="00C96CB1"/>
    <w:rsid w:val="00CA2231"/>
    <w:rsid w:val="00CA2C03"/>
    <w:rsid w:val="00CA352B"/>
    <w:rsid w:val="00CA5DCB"/>
    <w:rsid w:val="00CB294E"/>
    <w:rsid w:val="00CB3472"/>
    <w:rsid w:val="00CB4DF1"/>
    <w:rsid w:val="00CD0922"/>
    <w:rsid w:val="00CD0EF0"/>
    <w:rsid w:val="00CD12EB"/>
    <w:rsid w:val="00CD166A"/>
    <w:rsid w:val="00CD1DB7"/>
    <w:rsid w:val="00CD5FCF"/>
    <w:rsid w:val="00CE1F44"/>
    <w:rsid w:val="00CE21B0"/>
    <w:rsid w:val="00CE47B0"/>
    <w:rsid w:val="00CE5813"/>
    <w:rsid w:val="00CE5A06"/>
    <w:rsid w:val="00CE72C9"/>
    <w:rsid w:val="00CF139D"/>
    <w:rsid w:val="00CF5C7E"/>
    <w:rsid w:val="00D046CB"/>
    <w:rsid w:val="00D067D2"/>
    <w:rsid w:val="00D0734C"/>
    <w:rsid w:val="00D11934"/>
    <w:rsid w:val="00D1224E"/>
    <w:rsid w:val="00D13B76"/>
    <w:rsid w:val="00D145EA"/>
    <w:rsid w:val="00D14E18"/>
    <w:rsid w:val="00D23B6B"/>
    <w:rsid w:val="00D25C3A"/>
    <w:rsid w:val="00D26806"/>
    <w:rsid w:val="00D33953"/>
    <w:rsid w:val="00D3539C"/>
    <w:rsid w:val="00D43723"/>
    <w:rsid w:val="00D45A69"/>
    <w:rsid w:val="00D46FBF"/>
    <w:rsid w:val="00D5006B"/>
    <w:rsid w:val="00D62925"/>
    <w:rsid w:val="00D62EBC"/>
    <w:rsid w:val="00D67968"/>
    <w:rsid w:val="00D701AD"/>
    <w:rsid w:val="00D71667"/>
    <w:rsid w:val="00D724BD"/>
    <w:rsid w:val="00D76954"/>
    <w:rsid w:val="00D81AD1"/>
    <w:rsid w:val="00D83B17"/>
    <w:rsid w:val="00D937E5"/>
    <w:rsid w:val="00D94008"/>
    <w:rsid w:val="00D96235"/>
    <w:rsid w:val="00DA209F"/>
    <w:rsid w:val="00DA37E3"/>
    <w:rsid w:val="00DA6300"/>
    <w:rsid w:val="00DB0075"/>
    <w:rsid w:val="00DB4326"/>
    <w:rsid w:val="00DC02EE"/>
    <w:rsid w:val="00DC1AEB"/>
    <w:rsid w:val="00DC32DC"/>
    <w:rsid w:val="00DC3376"/>
    <w:rsid w:val="00DC46C0"/>
    <w:rsid w:val="00DC771C"/>
    <w:rsid w:val="00DE4B85"/>
    <w:rsid w:val="00DF1622"/>
    <w:rsid w:val="00DF1BA9"/>
    <w:rsid w:val="00DF589B"/>
    <w:rsid w:val="00E016F3"/>
    <w:rsid w:val="00E0207A"/>
    <w:rsid w:val="00E05416"/>
    <w:rsid w:val="00E1424F"/>
    <w:rsid w:val="00E22A06"/>
    <w:rsid w:val="00E25029"/>
    <w:rsid w:val="00E2725C"/>
    <w:rsid w:val="00E27A76"/>
    <w:rsid w:val="00E30FA6"/>
    <w:rsid w:val="00E31951"/>
    <w:rsid w:val="00E31EE4"/>
    <w:rsid w:val="00E3386D"/>
    <w:rsid w:val="00E37B90"/>
    <w:rsid w:val="00E435B1"/>
    <w:rsid w:val="00E660CD"/>
    <w:rsid w:val="00E66A85"/>
    <w:rsid w:val="00E7098E"/>
    <w:rsid w:val="00E70CFB"/>
    <w:rsid w:val="00E7170D"/>
    <w:rsid w:val="00E72128"/>
    <w:rsid w:val="00E801D7"/>
    <w:rsid w:val="00E80EB1"/>
    <w:rsid w:val="00E81BD6"/>
    <w:rsid w:val="00E81C1B"/>
    <w:rsid w:val="00E86CBA"/>
    <w:rsid w:val="00E9264C"/>
    <w:rsid w:val="00E96D77"/>
    <w:rsid w:val="00EA1420"/>
    <w:rsid w:val="00EA1946"/>
    <w:rsid w:val="00EA22E6"/>
    <w:rsid w:val="00EA4A5B"/>
    <w:rsid w:val="00EA59EA"/>
    <w:rsid w:val="00EA6036"/>
    <w:rsid w:val="00EB2777"/>
    <w:rsid w:val="00EB48E0"/>
    <w:rsid w:val="00EB5100"/>
    <w:rsid w:val="00EB60DD"/>
    <w:rsid w:val="00EB7413"/>
    <w:rsid w:val="00EC1ED7"/>
    <w:rsid w:val="00EC309C"/>
    <w:rsid w:val="00EC5549"/>
    <w:rsid w:val="00EC7D02"/>
    <w:rsid w:val="00ED04D6"/>
    <w:rsid w:val="00ED3FEF"/>
    <w:rsid w:val="00ED417C"/>
    <w:rsid w:val="00ED77FA"/>
    <w:rsid w:val="00EE0A40"/>
    <w:rsid w:val="00EE30FA"/>
    <w:rsid w:val="00EF162E"/>
    <w:rsid w:val="00EF438D"/>
    <w:rsid w:val="00EF54B3"/>
    <w:rsid w:val="00EF7909"/>
    <w:rsid w:val="00F0428A"/>
    <w:rsid w:val="00F10867"/>
    <w:rsid w:val="00F142D5"/>
    <w:rsid w:val="00F16CE7"/>
    <w:rsid w:val="00F24185"/>
    <w:rsid w:val="00F31723"/>
    <w:rsid w:val="00F324DA"/>
    <w:rsid w:val="00F33160"/>
    <w:rsid w:val="00F337B5"/>
    <w:rsid w:val="00F36107"/>
    <w:rsid w:val="00F372A0"/>
    <w:rsid w:val="00F3781A"/>
    <w:rsid w:val="00F531D0"/>
    <w:rsid w:val="00F66387"/>
    <w:rsid w:val="00F70F0A"/>
    <w:rsid w:val="00F777B8"/>
    <w:rsid w:val="00F77E43"/>
    <w:rsid w:val="00F82F05"/>
    <w:rsid w:val="00F83E8F"/>
    <w:rsid w:val="00F90586"/>
    <w:rsid w:val="00F962C7"/>
    <w:rsid w:val="00FA0D5A"/>
    <w:rsid w:val="00FA3A15"/>
    <w:rsid w:val="00FB0C9F"/>
    <w:rsid w:val="00FB66AC"/>
    <w:rsid w:val="00FC368D"/>
    <w:rsid w:val="00FC513C"/>
    <w:rsid w:val="00FD2B33"/>
    <w:rsid w:val="00FD64F1"/>
    <w:rsid w:val="00FD712B"/>
    <w:rsid w:val="00FF354C"/>
    <w:rsid w:val="00FF5E7B"/>
    <w:rsid w:val="00FF678A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4AC566-B651-48F2-8BF9-7DD2099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189"/>
  </w:style>
  <w:style w:type="paragraph" w:customStyle="1" w:styleId="AbsenderTelefon">
    <w:name w:val="AbsenderTelefon"/>
    <w:basedOn w:val="Standard"/>
    <w:rsid w:val="004E2363"/>
    <w:pPr>
      <w:framePr w:w="4253" w:h="4536" w:hRule="exact" w:hSpace="142" w:wrap="around" w:vAnchor="page" w:hAnchor="page" w:x="6522" w:y="568"/>
    </w:pPr>
    <w:rPr>
      <w:sz w:val="24"/>
      <w:szCs w:val="20"/>
    </w:rPr>
  </w:style>
  <w:style w:type="paragraph" w:styleId="Sprechblasentext">
    <w:name w:val="Balloon Text"/>
    <w:basedOn w:val="Standard"/>
    <w:link w:val="SprechblasentextZchn"/>
    <w:rsid w:val="00B27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78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50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170D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83187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3187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D0028"/>
    <w:rPr>
      <w:rFonts w:ascii="Arial" w:hAnsi="Arial"/>
      <w:szCs w:val="24"/>
    </w:rPr>
  </w:style>
  <w:style w:type="paragraph" w:styleId="StandardWeb">
    <w:name w:val="Normal (Web)"/>
    <w:basedOn w:val="Standard"/>
    <w:rsid w:val="00C61F10"/>
    <w:pPr>
      <w:spacing w:before="100" w:beforeAutospacing="1" w:after="390"/>
    </w:pPr>
    <w:rPr>
      <w:rFonts w:ascii="Times New Roman" w:eastAsia="MS Mincho" w:hAnsi="Times New Roman"/>
      <w:sz w:val="24"/>
      <w:lang w:eastAsia="ja-JP"/>
    </w:rPr>
  </w:style>
  <w:style w:type="paragraph" w:customStyle="1" w:styleId="Default">
    <w:name w:val="Default"/>
    <w:rsid w:val="00231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uoss@uni-wuerz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0422-76C7-CB45-B390-F4053D7F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sed58rb</dc:creator>
  <cp:lastModifiedBy>Microsoft Office User</cp:lastModifiedBy>
  <cp:revision>2</cp:revision>
  <cp:lastPrinted>2015-02-10T10:18:00Z</cp:lastPrinted>
  <dcterms:created xsi:type="dcterms:W3CDTF">2019-08-07T16:32:00Z</dcterms:created>
  <dcterms:modified xsi:type="dcterms:W3CDTF">2019-08-07T16:32:00Z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